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56F80EF2" w:rsidRDefault="00821F51" w14:paraId="033FF6C2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p w:rsidRPr="005C100B" w:rsidR="005C100B" w:rsidP="70EB8B78" w:rsidRDefault="00131145" w14:paraId="47EA1E2F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70EB8B78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70EB8B78" w:rsidR="005C100B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70EB8B78" w:rsidRDefault="005C100B" w14:paraId="7B94C345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70EB8B78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305"/>
        <w:gridCol w:w="1107"/>
        <w:gridCol w:w="1512"/>
        <w:gridCol w:w="1211"/>
        <w:gridCol w:w="1214"/>
      </w:tblGrid>
      <w:tr w:rsidRPr="005C100B" w:rsidR="005C100B" w:rsidTr="60056C4D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151428E0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30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70EB8B78" w:rsidRDefault="005C100B" w14:paraId="4170E820" w14:textId="77777777">
            <w:pPr>
              <w:ind w:left="113" w:right="113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F7810C8" w:rsidRDefault="0014442D" w14:paraId="2385E9CB" w14:textId="56AC75B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</w:pPr>
            <w:r w:rsidRPr="0F7810C8" w:rsidR="0F7810C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  <w:lang w:eastAsia="en-US"/>
              </w:rPr>
              <w:t xml:space="preserve"> Rysunek</w:t>
            </w:r>
          </w:p>
        </w:tc>
      </w:tr>
      <w:tr w:rsidRPr="005C100B" w:rsidR="005C100B" w:rsidTr="60056C4D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14442D" w14:paraId="7D9B95A9" w14:textId="4E960BE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SM/O/I/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N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ST/A.10</w:t>
            </w: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504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0F7810C8" w:rsidRDefault="00F721C7" w14:paraId="50CCD4D8" w14:textId="760531D3">
            <w:pPr>
              <w:spacing w:line="276" w:lineRule="auto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</w:pPr>
            <w:r w:rsidRPr="0F7810C8" w:rsidR="0F7810C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0"/>
                <w:bCs w:val="0"/>
                <w:i w:val="0"/>
                <w:iCs w:val="0"/>
                <w:sz w:val="20"/>
                <w:szCs w:val="20"/>
                <w:lang w:val="en-GB" w:eastAsia="en-US"/>
              </w:rPr>
              <w:t>Drawing</w:t>
            </w:r>
          </w:p>
        </w:tc>
      </w:tr>
      <w:tr w:rsidRPr="005C100B" w:rsidR="005C100B" w:rsidTr="60056C4D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06F88B3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0056C4D" w:rsidRDefault="0085483B" w14:paraId="08009824" w14:textId="300FA060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0056C4D" w:rsidR="10D4268C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0056C4D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60056C4D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43330F6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64F5AB" w:rsidRDefault="0085483B" w14:paraId="18E25C80" w14:textId="748E980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6B64F5AB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B64F5AB" w:rsidR="4E236BBB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6B64F5AB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6B64F5AB" w:rsidR="7BDEFE29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60056C4D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0090766E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0056C4D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6D7B650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85483B" w14:paraId="31DEBF24" w14:textId="0DCC5B4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60056C4D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3F78E23D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85483B" w14:paraId="1B8C0139" w14:textId="302875E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w:rsidRPr="005C100B" w:rsidR="005C100B" w:rsidTr="60056C4D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58EDA61C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F197E81" w:rsidRDefault="0014442D" w14:paraId="300A75F6" w14:textId="0B51BDB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F197E81" w:rsidR="5F197E8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5F197E81" w:rsidR="5F197E8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tudia pierwszego stopnia</w:t>
            </w:r>
          </w:p>
        </w:tc>
      </w:tr>
      <w:tr w:rsidRPr="005C100B" w:rsidR="005C100B" w:rsidTr="60056C4D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163EB97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F197E81" w:rsidRDefault="0085483B" w14:paraId="7F5D3149" w14:textId="57C2DE9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F197E81" w:rsidR="5F197E8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5F197E81" w:rsidR="5F197E8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60056C4D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5F14F9E2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F197E81" w:rsidRDefault="0085483B" w14:paraId="42C33C27" w14:textId="2CCD3DC3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F197E81" w:rsidR="5F197E8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niestacjonarne</w:t>
            </w:r>
          </w:p>
        </w:tc>
      </w:tr>
      <w:tr w:rsidRPr="005C100B" w:rsidR="005C100B" w:rsidTr="60056C4D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07E5BAE8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70EB8B78" w:rsidRDefault="003433DD" w14:paraId="133FFD79" w14:textId="0940E7B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1, 2, 3</w:t>
            </w:r>
          </w:p>
        </w:tc>
      </w:tr>
      <w:tr w:rsidRPr="005C100B" w:rsidR="005C100B" w:rsidTr="60056C4D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26F29A2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0056C4D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25BF5B9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0F7810C8" w:rsidRDefault="003433DD" w14:paraId="392898F3" w14:textId="568EB2B9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F7810C8" w:rsidR="0F7810C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A. Grupa zajęć podstawowych</w:t>
            </w:r>
          </w:p>
        </w:tc>
      </w:tr>
      <w:tr w:rsidRPr="005C100B" w:rsidR="005C100B" w:rsidTr="60056C4D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0E2910E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3433DD" w14:paraId="587B6096" w14:textId="4B73AD19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60056C4D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67756C66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1ECC6A5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2319151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144A68F3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60056C4D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6003F7B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1342343E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14442D" w14:paraId="6DDAFA6C" w14:textId="07ABE5C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10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60056C4D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7531C7B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11C712FE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60056C4D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D53D20" w14:paraId="4EFBD8B8" w14:textId="0821BE1E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14442D" w14:paraId="2EB5E92E" w14:textId="0A15BEA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90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[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h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60056C4D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5083372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0EB8B78" w:rsidRDefault="005C100B" w14:paraId="54E8E4B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411B5BFA" w14:textId="646E6A99">
            <w:pPr>
              <w:pStyle w:val="Normalny"/>
              <w:spacing w:after="240" w:line="300" w:lineRule="atLeast"/>
              <w:ind w:left="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zwi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ą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zany z prowadzoną działalno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ścią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̨ naukową w dyscyplinie Sztuki plastyczne i konserwacja dzieł sztuki</w:t>
            </w:r>
          </w:p>
          <w:p w:rsidRPr="005C100B" w:rsidR="005C100B" w:rsidP="70EB8B78" w:rsidRDefault="005C100B" w14:paraId="059ADD68" w14:textId="39A88E8E">
            <w:pPr>
              <w:pStyle w:val="Akapitzlist"/>
              <w:spacing w:after="240" w:line="300" w:lineRule="atLeast"/>
              <w:ind w:left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4D7FB7" w14:paraId="212C969B" w14:textId="0A83E33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60056C4D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0EB8B78" w:rsidRDefault="005C100B" w14:paraId="31FFD2A7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3E410FFC" w14:textId="20AD9DF7">
            <w:pPr>
              <w:ind w:left="151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F041A4" w14:paraId="610EFCAE" w14:textId="56B8353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60056C4D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70EB8B78" w:rsidRDefault="005C100B" w14:paraId="4278803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4D7FB7" w14:paraId="23DB427A" w14:textId="525BFCA3">
            <w:pPr>
              <w:ind w:left="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CAB131" w:rsidRDefault="00F041A4" w14:paraId="2D921844" w14:textId="7EDF290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ACAB131" w:rsidR="2ACAB13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2ACAB131" w:rsidR="2ACAB13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2ACAB131" w:rsidR="2ACAB13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 ECTS</w:t>
            </w:r>
            <w:bookmarkStart w:name="_GoBack" w:id="0"/>
            <w:bookmarkEnd w:id="0"/>
          </w:p>
        </w:tc>
      </w:tr>
      <w:tr w:rsidRPr="005C100B" w:rsidR="005C100B" w:rsidTr="60056C4D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65A06BC0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70EB8B78" w:rsidRDefault="00277EE0" w14:paraId="565285DB" w14:textId="553548EC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60056C4D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32668BD4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277EE0" w14:paraId="230F1038" w14:textId="19C326F8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60056C4D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2D1364B9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60056C4D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4F35AE55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277EE0" w14:paraId="66954685" w14:textId="4178724B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w:rsidRPr="005C100B" w:rsidR="005C100B" w:rsidTr="60056C4D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4FD4F3F3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F721C7" w14:paraId="7FB4238A" w14:textId="3CE01DF5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Prof. Stanisław Kamieński</w:t>
            </w:r>
          </w:p>
        </w:tc>
      </w:tr>
      <w:tr w:rsidRPr="005C100B" w:rsidR="005C100B" w:rsidTr="60056C4D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556D8631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F721C7" w14:paraId="5C50E9DB" w14:textId="2A8DD1A0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Prof. Stanisław Kamieński</w:t>
            </w:r>
          </w:p>
        </w:tc>
      </w:tr>
      <w:tr w:rsidRPr="005C100B" w:rsidR="005C100B" w:rsidTr="60056C4D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54E85974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F197E81" w:rsidRDefault="00277EE0" w14:paraId="0D6BDADA" w14:textId="59B718E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F197E81" w:rsidR="5F197E8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ws.uniwersytetradom.pl</w:t>
            </w:r>
          </w:p>
        </w:tc>
      </w:tr>
      <w:tr w:rsidRPr="005C100B" w:rsidR="005C100B" w:rsidTr="60056C4D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0441BEAA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F197E81" w:rsidRDefault="007921AF" w14:paraId="43AEEBAE" w14:textId="5F9DFE59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F197E81" w:rsidR="5F197E8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s.kamienski@uthrad.pl</w:t>
            </w:r>
            <w:r w:rsidRPr="5F197E81" w:rsidR="5F197E8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5F197E81" w:rsidR="5F197E8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361 78 36</w:t>
            </w:r>
          </w:p>
        </w:tc>
      </w:tr>
    </w:tbl>
    <w:p w:rsidR="00827EEE" w:rsidP="70EB8B78" w:rsidRDefault="00827EEE" w14:paraId="59F1BA84" w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</w:p>
    <w:p w:rsidR="00827EEE" w:rsidP="70EB8B78" w:rsidRDefault="00827EEE" w14:paraId="298D4E2B" w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70EB8B78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70EB8B78" w:rsidRDefault="005C100B" w14:paraId="2CFC96E6" w14:textId="77777777">
      <w:pPr>
        <w:spacing w:before="12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</w:pPr>
      <w:r w:rsidRPr="70EB8B78" w:rsidR="70EB8B78">
        <w:rPr>
          <w:rFonts w:ascii="Times New Roman" w:hAnsi="Times New Roman" w:eastAsia="Times New Roman" w:cs="Times New Roman" w:asciiTheme="minorAscii" w:hAnsiTheme="minorAscii" w:eastAsiaTheme="minorAscii" w:cstheme="minorAsci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70EB8B78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7135AFC5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7D352E" w:rsidR="00642D2B" w:rsidP="70EB8B78" w:rsidRDefault="00642D2B" w14:paraId="141C73FD" w14:textId="7FEB3954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Wprowadzenie studenta w problematykę obrazowania i budowania wypowiedzi plastycznej za pomocą zapisu rysunkowego.  Zawiera treści programowe szczególnie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potrzebne na kierunku Sztuka Mediów i Edukacja Wizualna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.</w:t>
            </w:r>
          </w:p>
          <w:p w:rsidRPr="005C100B" w:rsidR="005C100B" w:rsidP="70EB8B78" w:rsidRDefault="005C100B" w14:paraId="52B3FB01" w14:textId="0DB7C5E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Zajęcia z przedmiotu Rysunek stanowią podstawę dla dalszych działań artystycznych.</w:t>
            </w:r>
          </w:p>
        </w:tc>
      </w:tr>
      <w:tr w:rsidRPr="005C100B" w:rsidR="005C100B" w:rsidTr="70EB8B78" w14:paraId="62034E37" w14:textId="77777777">
        <w:trPr>
          <w:trHeight w:val="580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738ED6FD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2B4D43" w:rsidP="70EB8B78" w:rsidRDefault="002B4D43" w14:paraId="1DF93026" w14:textId="5C53CDBE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Przekazywania i wyrażania najprostszymi, ale i wyrafinowanymi w swojej prostocie, a także niekiedy bardziej skomplikowanymi środkami plastycznymi, wrażeń związanych z obserwacją otaczającej nas rzeczywistości. Notowania za pomocą linearnej konstrukcji, czy z użyciem światłocienia i waloru, sytuacji i zjawisk w formie szkicu, pierwszego zapisu rysunkowego, samoistnego w swojej lapidarności i zamkniętego jako rozwiązanie plastyczne, ale także stwarzającego możliwość dalszego rozwijania w postaci obrazu monochroma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tycznego – rysunkowego st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udium martwej natury. K_WG03 / 10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h</w:t>
            </w:r>
          </w:p>
          <w:p w:rsidRPr="006633B0" w:rsidR="002B4D43" w:rsidP="70EB8B78" w:rsidRDefault="002B4D43" w14:paraId="7BB8EB3B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002B4D43" w:rsidP="70EB8B78" w:rsidRDefault="002B4D43" w14:paraId="2EB95C72" w14:textId="6CB7F57A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Kształtowanie umiejętności komponowania na płaszczyźnie, różne rodzaje kompozycji, środek ciężkości rysowanego układu, umiejętność zachowywania równowagi.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K_WG02, K_WG10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/ 10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h</w:t>
            </w:r>
          </w:p>
          <w:p w:rsidRPr="006633B0" w:rsidR="002B4D43" w:rsidP="70EB8B78" w:rsidRDefault="002B4D43" w14:paraId="181C514B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002B4D43" w:rsidP="70EB8B78" w:rsidRDefault="002B4D43" w14:paraId="11675DE0" w14:textId="12AC753D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Odręczny rysunek konstrukcyjny wykorzystujący wiedzę z zakresu perspektywy zbieżnej, linearnej; zagadnienie przedstawia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nia przestrzeni na płaszczyźnie.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</w:p>
          <w:p w:rsidRPr="006633B0" w:rsidR="002B4D43" w:rsidP="70EB8B78" w:rsidRDefault="002B4D43" w14:paraId="4589139F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002B4D43" w:rsidP="70EB8B78" w:rsidRDefault="002B4D43" w14:paraId="36C28BE9" w14:textId="107E9704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Zdobywanie umiejętności obserwowania natury, otaczającej rzeczywistości,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rysowanie z natury, głównie przy pomocy linii – rysunek linearny; stopniowe „rozrysowywanie się”, poznawanie poprzez ćwiczenia własnych predyspozycji i możliwości w tej dziedzinie, własnego sposobu budowania formy, określania różnego rodzaju materialności, ale również kształtowanie i wzbogacanie tych umiejętności, praca nad różnorodnością linii określających różne formy /wielkość w jedności/, ćwiczenie kreski, ruchu ręki, własnego pociągnięcia, gimnastyka ręki kreślącej odręcznie we wszystkich kierunkach, swobodne posługiwanie się odręczną linią jako podstawowym środkiem wyrazu w rysunku; zwrócenie uwagi na indywidualne cechy linii, jej charakter poprzez wyrazistość lub delikatność, płynność lub sztywność, długość pojedynczego pociągnięcia, kierunek określający naturalny gest ręki, </w:t>
            </w:r>
            <w:proofErr w:type="spellStart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szrafirunek</w:t>
            </w:r>
            <w:proofErr w:type="spellEnd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.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K_WG10 / 3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0h</w:t>
            </w:r>
          </w:p>
          <w:p w:rsidRPr="000835FE" w:rsidR="002B4D43" w:rsidP="70EB8B78" w:rsidRDefault="002B4D43" w14:paraId="607E389E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0835FE" w:rsidR="002B4D43" w:rsidP="70EB8B78" w:rsidRDefault="002B4D43" w14:paraId="654EF078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Dalsze kształcenie umiejętności całościowej obserwacji natury, odróżnianie tego, co jest wrażeniem wzrokowym, od wiedzy o przedmiotach; umiejętność selekcji, eliminacji zbędnych szczegółów, niepotrzebnych elementów przedstawienia. </w:t>
            </w:r>
          </w:p>
          <w:p w:rsidR="002B4D43" w:rsidP="70EB8B78" w:rsidRDefault="002B4D43" w14:paraId="206C1B17" w14:textId="035FCFBF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Umiejętność przechodzenia od fazy szkicu do studium, ale również poprzestawanie na </w:t>
            </w:r>
            <w:proofErr w:type="gramStart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szkicu,</w:t>
            </w:r>
            <w:proofErr w:type="gramEnd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jako wypowiedzi w pewnym sensie ukończonej; wzajemne relacje pomiędzy rysunkiem linearnym i światłocieniowym – modelunek światłocieniowy traktowany jako rozwijanie, wzbogacanie rysunk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 linearnego.</w:t>
            </w:r>
          </w:p>
          <w:p w:rsidRPr="000835FE" w:rsidR="002B4D43" w:rsidP="70EB8B78" w:rsidRDefault="002B4D43" w14:paraId="6E57FF9E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002B4D43" w:rsidP="70EB8B78" w:rsidRDefault="002B4D43" w14:paraId="40F64E6E" w14:textId="5592972D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Zagadnienia waloru i światłocienia jako odrębnych, ale przenikających się aspektów modelunku.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(30h), K_WG03, K_UW02 /50h</w:t>
            </w:r>
          </w:p>
          <w:p w:rsidR="002B4D43" w:rsidP="70EB8B78" w:rsidRDefault="002B4D43" w14:paraId="442B9984" w14:textId="0363DA21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Różne techniki (warsztaty) rysunkowe pozwalające na różnego rodzaju interpretacje tematu, umiejętność łączenia ze sobą różnych technik rysunkowych i uświadamianie sobie celu i zasadności takich poczynań.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K_UU01, K_KR01 / 35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h</w:t>
            </w:r>
          </w:p>
          <w:p w:rsidRPr="000835FE" w:rsidR="002B4D43" w:rsidP="70EB8B78" w:rsidRDefault="002B4D43" w14:paraId="57AD48B3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="002B4D43" w:rsidP="70EB8B78" w:rsidRDefault="002B4D43" w14:paraId="2DCADC83" w14:textId="6E2B6CD0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Rozwijanie zdolności świadomego określania charakteru kompozycji w zależności od doboru elementów i ich wzajemnych powiązań i konfiguracji, ale także wymowy przedstawienia, ze zwróceniem uwagi na jego atmosferę, nastrój, w zależności od użytych środków wyrazu. </w:t>
            </w:r>
          </w:p>
          <w:p w:rsidRPr="000835FE" w:rsidR="002B4D43" w:rsidP="70EB8B78" w:rsidRDefault="002B4D43" w14:paraId="5A7A4D21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Wyrabianie zmysłu obserwacyjnego poprzez prace o charakterze studyjnym, wymagające wnikliwego odczytywania formy. </w:t>
            </w:r>
          </w:p>
          <w:p w:rsidRPr="000835FE" w:rsidR="002B4D43" w:rsidP="70EB8B78" w:rsidRDefault="002B4D43" w14:paraId="20EDC607" w14:textId="67CCB798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Podnoszenie zagadnień iluzji przestrzeni na płaszczyźnie, kształcenie umiejętności przybliżania lub oddalania obrazu, rozdzielania poszczególnych planów i ich zbliżania do siebie. </w:t>
            </w:r>
          </w:p>
          <w:p w:rsidRPr="000835FE" w:rsidR="002B4D43" w:rsidP="70EB8B78" w:rsidRDefault="002B4D43" w14:paraId="5CD2C89E" w14:textId="77777777">
            <w:pPr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0835FE" w:rsidR="002B4D43" w:rsidP="70EB8B78" w:rsidRDefault="002B4D43" w14:paraId="1D673994" w14:textId="77777777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Indywidualne poszukiwania własnych środków wyrazowych, rozwiązań warsztatowych i technicznych dla podkreślenia charakteru formy, treści, atmosfery rysunku.  </w:t>
            </w:r>
          </w:p>
          <w:p w:rsidRPr="000835FE" w:rsidR="002B4D43" w:rsidP="70EB8B78" w:rsidRDefault="002B4D43" w14:paraId="1C18B6FD" w14:textId="0BD9BF96">
            <w:pPr>
              <w:pStyle w:val="Tekstpodstawowy"/>
              <w:tabs>
                <w:tab w:val="left" w:pos="180"/>
                <w:tab w:val="left" w:pos="720"/>
                <w:tab w:val="left" w:pos="1080"/>
              </w:tabs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Próby stworzenia własnej koncepcji plastycznej postawionego sobie zadania, własnej interpretacji tematu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, którym może być zarówno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martwa natura, co przestrzeń lub światło jako zagadnienia podstawowe, niezależnie od tematu przedstawienia. </w:t>
            </w:r>
          </w:p>
          <w:p w:rsidRPr="005C100B" w:rsidR="005C100B" w:rsidP="70EB8B78" w:rsidRDefault="005C100B" w14:paraId="49DA97ED" w14:textId="08E264B8">
            <w:pPr>
              <w:spacing w:line="200" w:lineRule="atLeast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0EB8B78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33DC7C22" w14:textId="77777777">
            <w:pPr>
              <w:ind w:left="1884" w:hanging="1884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07852" w:rsidR="00E06897" w:rsidP="70EB8B78" w:rsidRDefault="00E06897" w14:paraId="4CA3D396" w14:textId="36393C3F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jc w:val="both"/>
              <w:rPr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podające - wykład informacyjny, prelekcja,</w:t>
            </w:r>
          </w:p>
          <w:p w:rsidRPr="00407852" w:rsidR="00E06897" w:rsidP="70EB8B78" w:rsidRDefault="00E06897" w14:paraId="43F9116F" w14:textId="77777777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jc w:val="both"/>
              <w:rPr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aktywizujące – dyskusja dydaktyczna, </w:t>
            </w:r>
          </w:p>
          <w:p w:rsidRPr="00407852" w:rsidR="00E06897" w:rsidP="70EB8B78" w:rsidRDefault="00E06897" w14:paraId="451EB766" w14:textId="77777777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jc w:val="both"/>
              <w:rPr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eksponujące - pokaz, prezentacja,</w:t>
            </w:r>
          </w:p>
          <w:p w:rsidRPr="00407852" w:rsidR="00E06897" w:rsidP="70EB8B78" w:rsidRDefault="00E06897" w14:paraId="466EA95C" w14:textId="57CE3982">
            <w:pPr>
              <w:pStyle w:val="Akapitzlist"/>
              <w:numPr>
                <w:ilvl w:val="0"/>
                <w:numId w:val="25"/>
              </w:numPr>
              <w:tabs>
                <w:tab w:val="left" w:pos="4073"/>
              </w:tabs>
              <w:ind/>
              <w:jc w:val="both"/>
              <w:rPr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praktyczne - pokaz, ćwiczenia warsztatowe, ćwiczenia technologiczne, realizacje rysunkowe</w:t>
            </w:r>
          </w:p>
          <w:p w:rsidRPr="005C100B" w:rsidR="005C100B" w:rsidP="70EB8B78" w:rsidRDefault="005C100B" w14:paraId="2C92EA43" w14:textId="77777777">
            <w:pPr>
              <w:tabs>
                <w:tab w:val="left" w:pos="4073"/>
              </w:tabs>
              <w:contextualSpacing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70EB8B78" w14:paraId="3C1BC38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5C100B" w14:paraId="614D476E" w14:textId="74234CFE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861B1B" w:rsidR="00861B1B" w:rsidP="70EB8B78" w:rsidRDefault="00861B1B" w14:paraId="66BC6998" w14:textId="7A0B084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Ocena końcowa z pracowni artystycznej stanowi sumę ocen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jej średnią uzyskaną przez studenta za: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FF0000"/>
                <w:sz w:val="20"/>
                <w:szCs w:val="20"/>
              </w:rPr>
              <w:t xml:space="preserve">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prezentację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kompletu prac rysunkowych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wykonanych prawidłowo pod względem technicznym 50%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kreacyjnym, nowatorskim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30%, aktywność na zajęciach, samodzielność pracy 20%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.</w:t>
            </w:r>
          </w:p>
          <w:p w:rsidRPr="005C100B" w:rsidR="005C100B" w:rsidP="70EB8B78" w:rsidRDefault="005C100B" w14:paraId="6CBA249E" w14:textId="175BA310">
            <w:pPr>
              <w:autoSpaceDE w:val="0"/>
              <w:autoSpaceDN w:val="0"/>
              <w:adjustRightInd w:val="0"/>
              <w:ind/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Oceny będące ocenami cząstkowymi ze wszystkich form ćwiczeniowych wchodzących w skład danego przedmiotu muszą być pozytywne co jest równoznaczne z jego zaliczeniem i zdobyciem przez studenta liczby punktów ECTS przyporządkowanej temu przedmiotowi.</w:t>
            </w:r>
          </w:p>
        </w:tc>
      </w:tr>
    </w:tbl>
    <w:p w:rsidRPr="005C100B" w:rsidR="005C100B" w:rsidP="70EB8B78" w:rsidRDefault="005C100B" w14:paraId="1029BF55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70EB8B78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B8B78" w:rsidRDefault="005C100B" w14:paraId="2C9DE1D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B8B78" w:rsidRDefault="005C100B" w14:paraId="3FECE2C5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70EB8B78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B8B78" w:rsidRDefault="005C100B" w14:paraId="76EAEB82" w14:textId="77777777">
            <w:pPr>
              <w:ind w:left="-89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B8B78" w:rsidRDefault="005C100B" w14:paraId="2D59D74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70EB8B78" w:rsidRDefault="005C100B" w14:paraId="6AA4C523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70EB8B78" w:rsidRDefault="005C100B" w14:paraId="4E2BC3B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B8B78" w:rsidRDefault="005C100B" w14:paraId="7FFFB11F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70EB8B78" w:rsidRDefault="005C100B" w14:paraId="0F3ADF3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B8B78" w:rsidRDefault="005C100B" w14:paraId="6091D24A" w14:textId="1E35DA8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Forma zajęć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B8B78" w:rsidRDefault="005C100B" w14:paraId="553D392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70EB8B78" w:rsidRDefault="005C100B" w14:paraId="28C63F99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B8B78" w:rsidRDefault="005C100B" w14:paraId="58828D6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70EB8B78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0EB8B78" w:rsidRDefault="005C100B" w14:paraId="5A6003F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70EB8B78" w:rsidRDefault="000C5741" w14:paraId="3085B13D" w14:textId="5902919D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 w stopniu pogłębionym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zasady dotyczące realizacji prac artystycznych związanych z własną specjalnością w zakresie dotyczącym nauki i sztuk.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70EB8B78" w:rsidRDefault="000C5741" w14:paraId="13ED5112" w14:textId="52990AB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70EB8B78" w:rsidRDefault="007A604B" w14:paraId="124BE633" w14:textId="136C870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70EB8B78" w:rsidRDefault="00BB20B4" w14:paraId="04CAF105" w14:textId="589B77D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C100B" w:rsidP="70EB8B78" w:rsidRDefault="00E13AE9" w14:paraId="762B0B77" w14:textId="4A5E34BA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ozmowa</w:t>
            </w:r>
          </w:p>
          <w:p w:rsidRPr="00BB20B4" w:rsidR="00E13AE9" w:rsidP="70EB8B78" w:rsidRDefault="00E13AE9" w14:paraId="788D1305" w14:textId="1B19A10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70EB8B78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0EB8B78" w:rsidRDefault="00746CE0" w14:paraId="75798F6C" w14:textId="1EAF0C3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746CE0" w14:paraId="538027C1" w14:textId="26DF8350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Zna i rozumie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w stopniu pogłębionym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zagadnienia warsztatowe tworzenia prac plastycznych o wysokim stopniu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 xml:space="preserve">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oryginalności z zakresu własnej specjalności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70EB8B78" w:rsidRDefault="00746CE0" w14:paraId="76820B53" w14:textId="3C74018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0EB8B78" w:rsidRDefault="007A604B" w14:paraId="75F964C9" w14:textId="483078E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0EB8B78" w:rsidRDefault="00BB20B4" w14:paraId="7B9C7A1D" w14:textId="4D8881E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0EB8B78" w:rsidRDefault="00BB20B4" w14:paraId="3D05978E" w14:textId="1BD7C43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70EB8B78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0EB8B78" w:rsidRDefault="005C100B" w14:paraId="3BF1202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70EB8B78" w:rsidRDefault="00D90474" w14:paraId="2C6A6F47" w14:textId="446CC6EE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wykorzystywać wszechstronne inspiracje będące podstawą kreacji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70EB8B78" w:rsidRDefault="00D90474" w14:paraId="0A3BAFBE" w14:textId="1C187B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0EB8B78" w:rsidRDefault="007A604B" w14:paraId="2ED1C14D" w14:textId="069B2F7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0EB8B78" w:rsidRDefault="00BB20B4" w14:paraId="3FF16011" w14:textId="08EC43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BB20B4" w14:paraId="29FF55C0" w14:textId="39168D95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Projekt/zestaw prac</w:t>
            </w:r>
          </w:p>
        </w:tc>
      </w:tr>
      <w:tr w:rsidRPr="005C100B" w:rsidR="005C100B" w:rsidTr="70EB8B78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70EB8B78" w:rsidRDefault="005C100B" w14:paraId="0CB2570F" w14:textId="55E3E73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70EB8B78" w:rsidRDefault="00EC249B" w14:paraId="30C28443" w14:textId="6EEB8076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Potrafi budować interesujące wypowiedzi na temat własnej twórczości podczas pokazów prac plastycznych np. wernisaży czy innych okoliczności związanych z wystąpieniami publicznymi.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70EB8B78" w:rsidRDefault="00EC249B" w14:paraId="3158BF74" w14:textId="5BAC232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K_UK03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70EB8B78" w:rsidRDefault="007A604B" w14:paraId="34B59910" w14:textId="0A78407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70EB8B78" w:rsidRDefault="00BB20B4" w14:paraId="35BDBF13" w14:textId="6AE1862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70EB8B78" w:rsidRDefault="00BB20B4" w14:paraId="4B580196" w14:textId="47E331FB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0EB8B78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EB8B78" w:rsidRDefault="005C100B" w14:paraId="14CFA07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70EB8B78" w:rsidRDefault="00EE6551" w14:paraId="7C4BD1C3" w14:textId="7F365542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do integracji z innymi osobami w ramach różnych przedsięwzięć kulturalnych.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70EB8B78" w:rsidRDefault="00EE6551" w14:paraId="03BB328F" w14:textId="6271C6A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K_KO01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EB8B78" w:rsidRDefault="007A604B" w14:paraId="3F8F5039" w14:textId="424D1DF2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EB8B78" w:rsidRDefault="00BB20B4" w14:paraId="78055DFD" w14:textId="68E45C8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BB20B4" w14:paraId="00F3B776" w14:textId="77CEE6F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0EB8B78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EB8B78" w:rsidRDefault="005C100B" w14:paraId="3002752D" w14:textId="3D892B24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K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70EB8B78" w:rsidRDefault="006F6BB1" w14:paraId="69560451" w14:textId="0630DDD6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color w:val="000000" w:themeColor="text2" w:themeTint="FF" w:themeShade="FF"/>
                <w:sz w:val="20"/>
                <w:szCs w:val="20"/>
              </w:rPr>
              <w:t>Jest gotów gromadzić, analizować i w świadomy sposób interpretować potrzebne informacje na poziomie specjalistycznej wiedzy z zakresu sztuki, a szczególnie własnej specjalności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70EB8B78" w:rsidRDefault="006F6BB1" w14:paraId="23F08C21" w14:textId="1BBB070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EB8B78" w:rsidRDefault="007A604B" w14:paraId="5E3C90F9" w14:textId="2382A02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EB8B78" w:rsidRDefault="00BB20B4" w14:paraId="54928922" w14:textId="1BBFC46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BB20B4" w14:paraId="14A3ADAD" w14:textId="577FB00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w:rsidRPr="005C100B" w:rsidR="005C100B" w:rsidTr="70EB8B78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70EB8B78" w:rsidRDefault="005C100B" w14:paraId="563F073B" w14:textId="57712CC2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Stopień osiągnięcia kierunkowych efektów uczenia się: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K_WG02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+++, K_WG10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+++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,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K_UW04 ++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K_UW04+++,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K_KR01++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Pr="005C100B" w:rsidR="005C100B" w:rsidP="70EB8B78" w:rsidRDefault="005C100B" w14:paraId="2586BCD7" w14:textId="77777777">
      <w:pPr>
        <w:jc w:val="center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70EB8B78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70EB8B78" w:rsidRDefault="005C100B" w14:paraId="3D075840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70EB8B78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07AC2" w:rsidR="00607AC2" w:rsidP="70EB8B78" w:rsidRDefault="00607AC2" w14:paraId="58206E1A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  <w:t>Literatura podstawowa:</w:t>
            </w:r>
          </w:p>
          <w:p w:rsidRPr="00607AC2" w:rsidR="00607AC2" w:rsidP="70EB8B78" w:rsidRDefault="00607AC2" w14:paraId="6F2CC265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1. Arnhem R.,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Sztuka i percepcja wzrokowa</w:t>
            </w:r>
          </w:p>
          <w:p w:rsidRPr="00607AC2" w:rsidR="00607AC2" w:rsidP="70EB8B78" w:rsidRDefault="00607AC2" w14:paraId="232A8C90" w14:textId="5F848924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2.  </w:t>
            </w:r>
            <w:proofErr w:type="spellStart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Teissig</w:t>
            </w:r>
            <w:proofErr w:type="spellEnd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K.,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Techniki rysunku</w:t>
            </w:r>
          </w:p>
          <w:p w:rsidRPr="00607AC2" w:rsidR="00607AC2" w:rsidP="70EB8B78" w:rsidRDefault="00607AC2" w14:paraId="325F2B22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3.  Anders H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Z problematyki rytmu w sztuce</w:t>
            </w:r>
          </w:p>
          <w:p w:rsidRPr="00607AC2" w:rsidR="00607AC2" w:rsidP="70EB8B78" w:rsidRDefault="00607AC2" w14:paraId="08068162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4.  </w:t>
            </w:r>
            <w:proofErr w:type="spellStart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Kandyński</w:t>
            </w:r>
            <w:proofErr w:type="spellEnd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W.,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 i linia a płaszczyzna</w:t>
            </w:r>
          </w:p>
          <w:p w:rsidRPr="00607AC2" w:rsidR="00607AC2" w:rsidP="70EB8B78" w:rsidRDefault="00607AC2" w14:paraId="7C9E51C2" w14:textId="77777777">
            <w:pPr>
              <w:jc w:val="both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5.  Rzepińska M.,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Historia koloru w dziejach malarstwa europejskiego,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Kraków 1983</w:t>
            </w:r>
          </w:p>
          <w:p w:rsidRPr="00607AC2" w:rsidR="00607AC2" w:rsidP="70EB8B78" w:rsidRDefault="00607AC2" w14:paraId="60B3726A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    </w:t>
            </w:r>
          </w:p>
          <w:p w:rsidRPr="00607AC2" w:rsidR="00607AC2" w:rsidP="70EB8B78" w:rsidRDefault="00607AC2" w14:paraId="5F393EEC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  <w:t>Literatura uzupełniająca:</w:t>
            </w:r>
          </w:p>
          <w:p w:rsidRPr="00607AC2" w:rsidR="00607AC2" w:rsidP="70EB8B78" w:rsidRDefault="00607AC2" w14:paraId="322FCB96" w14:textId="77777777">
            <w:pPr>
              <w:pStyle w:val="Tekstpodstawowy"/>
              <w:spacing w:line="276" w:lineRule="auto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</w:rPr>
            </w:pPr>
          </w:p>
          <w:p w:rsidRPr="00607AC2" w:rsidR="00607AC2" w:rsidP="70EB8B78" w:rsidRDefault="00607AC2" w14:paraId="6EA209E3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1.Gombrich E.H..,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 Sztuce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, Warszawa,1997</w:t>
            </w:r>
          </w:p>
          <w:p w:rsidRPr="00607AC2" w:rsidR="00607AC2" w:rsidP="70EB8B78" w:rsidRDefault="00607AC2" w14:paraId="596245D8" w14:textId="17F077C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2.Rzepińska M., Studia z teorii i historii koloru, Warszawa 1976</w:t>
            </w:r>
          </w:p>
          <w:p w:rsidRPr="00607AC2" w:rsidR="00607AC2" w:rsidP="70EB8B78" w:rsidRDefault="00607AC2" w14:paraId="2A1E5D64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4. </w:t>
            </w:r>
            <w:proofErr w:type="spellStart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J. Sztuka, nauka, symbolika, Kraków 2010</w:t>
            </w:r>
          </w:p>
          <w:p w:rsidRPr="00607AC2" w:rsidR="00607AC2" w:rsidP="70EB8B78" w:rsidRDefault="00607AC2" w14:paraId="69F18AB6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5 </w:t>
            </w:r>
            <w:proofErr w:type="spellStart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Gage</w:t>
            </w:r>
            <w:proofErr w:type="spellEnd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J., Teoria i znaczenie koloru od antyku do abstrakcji, Warszawa, 2008</w:t>
            </w:r>
          </w:p>
          <w:p w:rsidRPr="00607AC2" w:rsidR="00607AC2" w:rsidP="70EB8B78" w:rsidRDefault="00607AC2" w14:paraId="72634999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6 </w:t>
            </w:r>
            <w:proofErr w:type="spellStart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Newall</w:t>
            </w:r>
            <w:proofErr w:type="spellEnd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D., Impresjonizm, Warszawa 2010</w:t>
            </w:r>
          </w:p>
          <w:p w:rsidRPr="00607AC2" w:rsidR="00607AC2" w:rsidP="70EB8B78" w:rsidRDefault="00607AC2" w14:paraId="660B587C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7. </w:t>
            </w:r>
            <w:proofErr w:type="spellStart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Crepaldi</w:t>
            </w:r>
            <w:proofErr w:type="spellEnd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</w:t>
            </w:r>
            <w:proofErr w:type="gramStart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G..</w:t>
            </w:r>
            <w:proofErr w:type="gramEnd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Impresjonizm, Warszawa, 2010</w:t>
            </w:r>
          </w:p>
          <w:p w:rsidRPr="00607AC2" w:rsidR="00607AC2" w:rsidP="70EB8B78" w:rsidRDefault="00607AC2" w14:paraId="5C4E6815" w14:textId="777777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8. </w:t>
            </w:r>
            <w:proofErr w:type="spellStart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Poprzęcka</w:t>
            </w:r>
            <w:proofErr w:type="spellEnd"/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 M., Arcydzieła Malarstwa Polskiego, Warszawa 2008</w:t>
            </w:r>
          </w:p>
          <w:p w:rsidRPr="00607AC2" w:rsidR="00607AC2" w:rsidP="70EB8B78" w:rsidRDefault="00607AC2" w14:paraId="46FBE211" w14:textId="77777777">
            <w:pPr>
              <w:pStyle w:val="Tekstpodstawowy"/>
              <w:tabs>
                <w:tab w:val="left" w:pos="-5814"/>
                <w:tab w:val="num" w:pos="720"/>
              </w:tabs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467A2F" w:rsidR="005C100B" w:rsidP="70EB8B78" w:rsidRDefault="00607AC2" w14:paraId="459F8A31" w14:textId="481C8A5B">
            <w:pPr>
              <w:pStyle w:val="Akapitzlis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b w:val="1"/>
                <w:bCs w:val="1"/>
                <w:i w:val="0"/>
                <w:iCs w:val="0"/>
                <w:sz w:val="20"/>
                <w:szCs w:val="20"/>
                <w:lang w:eastAsia="en-US"/>
              </w:rPr>
              <w:t xml:space="preserve">Pomoce naukowe: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Albumy sztuk plastycznych z naciskiem na rysunek, Katalogi wystaw, Projekcje multimedialne</w:t>
            </w:r>
          </w:p>
        </w:tc>
      </w:tr>
    </w:tbl>
    <w:p w:rsidRPr="005C100B" w:rsidR="005C100B" w:rsidP="70EB8B78" w:rsidRDefault="005C100B" w14:paraId="59A46F39" w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70EB8B78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70EB8B78" w:rsidRDefault="005C100B" w14:paraId="144BC92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70EB8B78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70EB8B78" w:rsidRDefault="005C100B" w14:paraId="13E13A1B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70EB8B78" w:rsidRDefault="005C100B" w14:paraId="427ED0FC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70EB8B78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70EB8B78" w:rsidRDefault="005C100B" w14:paraId="1422193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70EB8B78" w:rsidRDefault="005C100B" w14:paraId="7B2E2CD1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70EB8B78" w:rsidRDefault="005C100B" w14:paraId="357A45F6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70EB8B78" w:rsidRDefault="005C100B" w14:paraId="2EDAC7E8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70EB8B78" w:rsidRDefault="005C100B" w14:paraId="1A33EB72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70EB8B78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B8B78" w:rsidRDefault="005C100B" w14:paraId="1F5A4BD4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B8B78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B8B78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B8B78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0EB8B78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B8B78" w:rsidRDefault="005C100B" w14:paraId="2288CE91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B8B78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B8B78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B8B78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0EB8B78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B8B78" w:rsidRDefault="005C100B" w14:paraId="7BCA2716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B8B78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B8B78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B8B78" w:rsidRDefault="006677A4" w14:paraId="738CB21B" w14:textId="097C64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90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70EB8B78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B8B78" w:rsidRDefault="005C100B" w14:paraId="5C534095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B8B78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B8B78" w:rsidRDefault="006677A4" w14:paraId="62925CC8" w14:textId="1D34064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35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B8B78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0EB8B78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B8B78" w:rsidRDefault="005C100B" w14:paraId="6D618180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B8B78" w:rsidRDefault="006677A4" w14:paraId="50B1F8D2" w14:textId="332B229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B8B78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B8B78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0EB8B78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B8B78" w:rsidRDefault="005C100B" w14:paraId="51DD97DE" w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B8B78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B8B78" w:rsidRDefault="006677A4" w14:paraId="5B3588CE" w14:textId="5DE3AB4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B8B78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0EB8B78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B8B78" w:rsidRDefault="005C100B" w14:paraId="73BC898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Udział w ….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70EB8B78" w:rsidRDefault="00692AAA" w14:paraId="22F62298" w14:textId="498B119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70EB8B78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70EB8B78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70EB8B78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B8B78" w:rsidRDefault="005C100B" w14:paraId="28077666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6677A4" w14:paraId="4155E086" w14:textId="7936FFF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25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[h]/ 1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6677A4" w14:paraId="16935ABC" w14:textId="5B6A00C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15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EB8B78" w:rsidRDefault="006677A4" w14:paraId="2E0CA0E9" w14:textId="0CB3F2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90[h]/ 3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70EB8B78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70EB8B78" w:rsidRDefault="005C100B" w14:paraId="699BBD3F" w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70EB8B78" w:rsidRDefault="006677A4" w14:paraId="16B80D6E" w14:textId="1E796F70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10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70EB8B78" w:rsidRDefault="005C100B" w14:paraId="03BBC3C9" w14:textId="2E2EE84F">
      <w:pPr>
        <w:pStyle w:val="Normalny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70EB8B78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70EB8B78" w:rsidRDefault="005C100B" w14:paraId="5552AF1D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70EB8B78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70EB8B78" w:rsidRDefault="005C100B" w14:paraId="1A406A64" w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</w:p>
          <w:p w:rsidRPr="008A4817" w:rsidR="005C100B" w:rsidP="70EB8B78" w:rsidRDefault="008A4817" w14:paraId="343E424A" w14:textId="3E884AED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Z</w:t>
            </w:r>
            <w:r w:rsidRPr="70EB8B78" w:rsidR="70EB8B7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ajęcia odbywają się na Wydziale Sztuki Radom, ul. Malczewskiego 22</w:t>
            </w:r>
          </w:p>
        </w:tc>
      </w:tr>
    </w:tbl>
    <w:p w:rsidRPr="005C100B" w:rsidR="005C100B" w:rsidP="70EB8B78" w:rsidRDefault="005C100B" w14:paraId="38A3BD90" w14:textId="77777777">
      <w:pPr>
        <w:spacing w:after="200" w:line="276" w:lineRule="auto"/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1AF" w:rsidP="00481230" w:rsidRDefault="007921AF" w14:paraId="04D37BEF" w14:textId="77777777">
      <w:r>
        <w:separator/>
      </w:r>
    </w:p>
  </w:endnote>
  <w:endnote w:type="continuationSeparator" w:id="0">
    <w:p w:rsidR="007921AF" w:rsidP="00481230" w:rsidRDefault="007921AF" w14:paraId="5DD21DA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1AF" w:rsidP="00481230" w:rsidRDefault="007921AF" w14:paraId="7145F8C8" w14:textId="77777777">
      <w:r>
        <w:separator/>
      </w:r>
    </w:p>
  </w:footnote>
  <w:footnote w:type="continuationSeparator" w:id="0">
    <w:p w:rsidR="007921AF" w:rsidP="00481230" w:rsidRDefault="007921AF" w14:paraId="78F82CCE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3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4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6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3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4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3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5">
    <w:abstractNumId w:val="24"/>
  </w: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4"/>
  </w:num>
  <w:num w:numId="11">
    <w:abstractNumId w:val="17"/>
  </w:num>
  <w:num w:numId="12">
    <w:abstractNumId w:val="11"/>
  </w:num>
  <w:num w:numId="13">
    <w:abstractNumId w:val="23"/>
  </w:num>
  <w:num w:numId="14">
    <w:abstractNumId w:val="4"/>
  </w:num>
  <w:num w:numId="15">
    <w:abstractNumId w:val="10"/>
  </w:num>
  <w:num w:numId="16">
    <w:abstractNumId w:val="19"/>
  </w:num>
  <w:num w:numId="17">
    <w:abstractNumId w:val="5"/>
  </w:num>
  <w:num w:numId="18">
    <w:abstractNumId w:val="0"/>
  </w:num>
  <w:num w:numId="19">
    <w:abstractNumId w:val="12"/>
  </w:num>
  <w:num w:numId="20">
    <w:abstractNumId w:val="22"/>
  </w:num>
  <w:num w:numId="21">
    <w:abstractNumId w:val="13"/>
  </w:num>
  <w:num w:numId="22">
    <w:abstractNumId w:val="1"/>
  </w:num>
  <w:num w:numId="23">
    <w:abstractNumId w:val="6"/>
  </w:num>
  <w:num w:numId="24">
    <w:abstractNumId w:val="21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42D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4D43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0FA2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6A0F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DC6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77A33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6A6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07AC2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2D2B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61"/>
    <w:rsid w:val="006675C0"/>
    <w:rsid w:val="006677A4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1AF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833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3AE9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26F43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66D6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5CB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41A4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291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1C7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CA7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A6DAD91"/>
    <w:rsid w:val="0F7810C8"/>
    <w:rsid w:val="10D4268C"/>
    <w:rsid w:val="1523580B"/>
    <w:rsid w:val="1BB0F337"/>
    <w:rsid w:val="29E31526"/>
    <w:rsid w:val="2ACAB131"/>
    <w:rsid w:val="4B1B48C4"/>
    <w:rsid w:val="4C6C610B"/>
    <w:rsid w:val="4E236BBB"/>
    <w:rsid w:val="536A5AF9"/>
    <w:rsid w:val="56F80EF2"/>
    <w:rsid w:val="58BC1E76"/>
    <w:rsid w:val="5F197E81"/>
    <w:rsid w:val="60056C4D"/>
    <w:rsid w:val="60A46462"/>
    <w:rsid w:val="69B1B834"/>
    <w:rsid w:val="6B64F5AB"/>
    <w:rsid w:val="6BC986E1"/>
    <w:rsid w:val="70EB8B78"/>
    <w:rsid w:val="7402DCDC"/>
    <w:rsid w:val="7BDEFE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9A902-F06E-EE4C-924C-7142F3D9950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24</revision>
  <lastPrinted>2019-04-02T10:33:00.0000000Z</lastPrinted>
  <dcterms:created xsi:type="dcterms:W3CDTF">2019-04-14T13:49:00.0000000Z</dcterms:created>
  <dcterms:modified xsi:type="dcterms:W3CDTF">2020-11-20T09:52:15.7938331Z</dcterms:modified>
</coreProperties>
</file>